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林芝市生态环境局波密县分局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，现公布</w:t>
      </w:r>
      <w:r>
        <w:rPr>
          <w:rFonts w:hint="eastAsia" w:ascii="仿宋_GB2312" w:hAnsi="仿宋_GB2312" w:eastAsia="仿宋_GB2312" w:cs="仿宋_GB2312"/>
          <w:color w:val="333333"/>
          <w:sz w:val="32"/>
          <w:szCs w:val="32"/>
          <w:shd w:val="clear" w:color="auto" w:fill="FFFFFF"/>
        </w:rPr>
        <w:t>林芝市生态环境局波密县分局2020年政府信息公开工作</w:t>
      </w:r>
      <w:r>
        <w:rPr>
          <w:rFonts w:hint="eastAsia" w:ascii="仿宋_GB2312" w:hAnsi="仿宋_GB2312" w:eastAsia="仿宋_GB2312" w:cs="仿宋_GB2312"/>
          <w:color w:val="333333"/>
          <w:sz w:val="32"/>
          <w:szCs w:val="32"/>
          <w:shd w:val="clear" w:color="auto" w:fill="FFFFFF"/>
          <w:lang w:val="en-US" w:eastAsia="zh-CN"/>
        </w:rPr>
        <w:t>年度报告。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仿宋_GB2312" w:cs="黑体"/>
          <w:sz w:val="32"/>
          <w:szCs w:val="32"/>
          <w:lang w:val="en-US" w:eastAsia="zh-CN"/>
        </w:rPr>
      </w:pPr>
      <w:r>
        <w:rPr>
          <w:rFonts w:hint="eastAsia" w:ascii="仿宋_GB2312" w:hAnsi="仿宋_GB2312" w:eastAsia="仿宋_GB2312" w:cs="仿宋_GB2312"/>
          <w:color w:val="333333"/>
          <w:sz w:val="32"/>
          <w:szCs w:val="32"/>
          <w:shd w:val="clear" w:color="auto" w:fill="FFFFFF"/>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333333"/>
          <w:sz w:val="32"/>
          <w:szCs w:val="32"/>
          <w:shd w:val="clear" w:color="auto" w:fill="FFFFFF"/>
        </w:rPr>
        <w:t>公众如需进一步咨询了解相关信息，请与林芝市生态环境局波密县分局联系（地址：扎木路15号</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邮编：860300</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电话：0894-5422281）</w:t>
      </w:r>
      <w:r>
        <w:rPr>
          <w:rFonts w:hint="eastAsia" w:ascii="仿宋_GB2312" w:hAnsi="仿宋_GB2312" w:eastAsia="仿宋_GB2312" w:cs="仿宋_GB2312"/>
          <w:color w:val="333333"/>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2020年，林芝市生态环境局波密县分局认真贯彻落实《条例》及有关文件要求，强化组织建设，完善工作机制，拓宽信息公开渠道，加大重点领域信息公开，积极做好网站集约化建设，政府信息公开工作总结情况，编制政府信息总数0条，其中主动公开文件数12 条，依申请公开文件数0 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1.主动公开情况。</w:t>
      </w:r>
      <w:r>
        <w:rPr>
          <w:rFonts w:hint="eastAsia" w:ascii="仿宋_GB2312" w:hAnsi="仿宋_GB2312" w:eastAsia="仿宋_GB2312" w:cs="仿宋_GB2312"/>
          <w:color w:val="333333"/>
          <w:sz w:val="32"/>
          <w:szCs w:val="32"/>
          <w:shd w:val="clear" w:color="auto" w:fill="FFFFFF"/>
        </w:rPr>
        <w:t>主动公开</w:t>
      </w:r>
      <w:r>
        <w:rPr>
          <w:rFonts w:hint="eastAsia" w:ascii="仿宋_GB2312" w:hAnsi="仿宋_GB2312" w:eastAsia="仿宋_GB2312" w:cs="仿宋_GB2312"/>
          <w:color w:val="333333"/>
          <w:sz w:val="32"/>
          <w:szCs w:val="32"/>
          <w:shd w:val="clear" w:color="auto" w:fill="FFFFFF"/>
          <w:lang w:val="en-US" w:eastAsia="zh-CN"/>
        </w:rPr>
        <w:t>各类检测报告</w:t>
      </w:r>
      <w:r>
        <w:rPr>
          <w:rFonts w:hint="eastAsia" w:ascii="仿宋_GB2312" w:hAnsi="仿宋_GB2312" w:eastAsia="仿宋_GB2312" w:cs="仿宋_GB2312"/>
          <w:color w:val="333333"/>
          <w:sz w:val="32"/>
          <w:szCs w:val="32"/>
          <w:shd w:val="clear" w:color="auto" w:fill="FFFFFF"/>
        </w:rPr>
        <w:t>12次</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其中</w:t>
      </w:r>
      <w:r>
        <w:rPr>
          <w:rFonts w:hint="eastAsia" w:ascii="仿宋_GB2312" w:hAnsi="仿宋_GB2312" w:eastAsia="仿宋_GB2312" w:cs="仿宋_GB2312"/>
          <w:color w:val="333333"/>
          <w:sz w:val="32"/>
          <w:szCs w:val="32"/>
          <w:shd w:val="clear" w:color="auto" w:fill="FFFFFF"/>
        </w:rPr>
        <w:t>波密县空气质量监测报告4</w:t>
      </w:r>
      <w:r>
        <w:rPr>
          <w:rFonts w:hint="eastAsia" w:ascii="仿宋_GB2312" w:hAnsi="仿宋_GB2312" w:eastAsia="仿宋_GB2312" w:cs="仿宋_GB2312"/>
          <w:color w:val="333333"/>
          <w:sz w:val="32"/>
          <w:szCs w:val="32"/>
          <w:shd w:val="clear" w:color="auto" w:fill="FFFFFF"/>
          <w:lang w:val="en-US" w:eastAsia="zh-CN"/>
        </w:rPr>
        <w:t>次</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波密县水质监测报告4次</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波密县集中式饮用水水源地水质监测报告4次。人大代表建议和政协委员提案办理结果公开情况</w:t>
      </w:r>
      <w:r>
        <w:rPr>
          <w:rFonts w:hint="eastAsia" w:ascii="仿宋_GB2312" w:hAnsi="仿宋_GB2312" w:eastAsia="仿宋_GB2312" w:cs="仿宋_GB2312"/>
          <w:color w:val="333333"/>
          <w:sz w:val="32"/>
          <w:szCs w:val="32"/>
          <w:shd w:val="clear" w:color="auto" w:fill="FFFFFF"/>
          <w:lang w:val="en-US" w:eastAsia="zh-CN"/>
        </w:rPr>
        <w:t>5件，</w:t>
      </w:r>
      <w:r>
        <w:rPr>
          <w:rFonts w:hint="eastAsia" w:ascii="仿宋_GB2312" w:hAnsi="仿宋_GB2312" w:eastAsia="仿宋_GB2312" w:cs="仿宋_GB2312"/>
          <w:color w:val="333333"/>
          <w:sz w:val="32"/>
          <w:szCs w:val="32"/>
          <w:shd w:val="clear" w:color="auto" w:fill="FFFFFF"/>
        </w:rPr>
        <w:t>全部在规定时间办结，并将办理结果全部予以公开。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sz w:val="32"/>
          <w:szCs w:val="32"/>
          <w:lang w:val="en-US" w:eastAsia="zh-CN"/>
        </w:rPr>
        <w:t>依申请公开政府情况。2020年度未收到依申请公开的政府信息申请。</w:t>
      </w:r>
      <w:r>
        <w:rPr>
          <w:rFonts w:hint="eastAsia" w:ascii="仿宋_GB2312" w:hAnsi="仿宋_GB2312" w:eastAsia="仿宋_GB2312" w:cs="仿宋_GB2312"/>
          <w:color w:val="333333"/>
          <w:sz w:val="32"/>
          <w:szCs w:val="32"/>
          <w:shd w:val="clear" w:color="auto" w:fill="FFFFFF"/>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3.政府信息公开行政复议、行政诉讼情况。2020年，波密县财政局未出现因政府信息公开不及时导致的投诉举报和行政诉讼、行政复议案件情况。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149.67万元</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（一）工作中存在的主要问题和困难</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2020年，我分局通过积极努力、认真细致、扎实负责的工作，政府信息公开工作有了新的进展。但也存在一些不足，主要体现在以下</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个方面：</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一是实际工作中对《条例》的理解还不够深刻、把握不够到位；二是信息公开的内容有待进一步完善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（二）具体的解决办法和改进措施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加强《政府信息公开条例》的学习，全面、准确把握《条例》的精神实质。</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我局将进一步梳理政府信息,对原有的政府信息公开目录进行补充完善,保证公开信息的完整性和准确性。</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CD792A"/>
    <w:rsid w:val="02D23A02"/>
    <w:rsid w:val="0675113F"/>
    <w:rsid w:val="0ABA6E6E"/>
    <w:rsid w:val="0E382D20"/>
    <w:rsid w:val="0F6B4A15"/>
    <w:rsid w:val="0FB25E3B"/>
    <w:rsid w:val="116B2550"/>
    <w:rsid w:val="118542CF"/>
    <w:rsid w:val="13181EDC"/>
    <w:rsid w:val="13AA5E7B"/>
    <w:rsid w:val="16974AAB"/>
    <w:rsid w:val="1A3657E1"/>
    <w:rsid w:val="1ACF228E"/>
    <w:rsid w:val="267A66B3"/>
    <w:rsid w:val="26A5287E"/>
    <w:rsid w:val="27152343"/>
    <w:rsid w:val="28407879"/>
    <w:rsid w:val="2A272A0E"/>
    <w:rsid w:val="2E885AB1"/>
    <w:rsid w:val="2FB21493"/>
    <w:rsid w:val="34B20037"/>
    <w:rsid w:val="36161DFE"/>
    <w:rsid w:val="37180D13"/>
    <w:rsid w:val="3D654767"/>
    <w:rsid w:val="3F531064"/>
    <w:rsid w:val="484F4550"/>
    <w:rsid w:val="4A3F3A2E"/>
    <w:rsid w:val="4B154B9B"/>
    <w:rsid w:val="4DE3758B"/>
    <w:rsid w:val="4E1C2E6A"/>
    <w:rsid w:val="4EC61499"/>
    <w:rsid w:val="4FFE7393"/>
    <w:rsid w:val="51046B09"/>
    <w:rsid w:val="511771D8"/>
    <w:rsid w:val="5467638D"/>
    <w:rsid w:val="54A756E2"/>
    <w:rsid w:val="59285EE4"/>
    <w:rsid w:val="593A198C"/>
    <w:rsid w:val="6313517B"/>
    <w:rsid w:val="6723623E"/>
    <w:rsid w:val="6A564D57"/>
    <w:rsid w:val="6F7104C1"/>
    <w:rsid w:val="733E7846"/>
    <w:rsid w:val="77360345"/>
    <w:rsid w:val="797774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0"/>
    <w:rPr>
      <w:rFonts w:ascii="Times New Roman" w:hAnsi="Times New Roman" w:cs="Times New Roman"/>
      <w:szCs w:val="20"/>
    </w:rPr>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qFormat/>
    <w:uiPriority w:val="99"/>
    <w:pPr>
      <w:spacing w:beforeAutospacing="1" w:afterAutospacing="1"/>
      <w:jc w:val="left"/>
    </w:pPr>
    <w:rPr>
      <w:kern w:val="0"/>
      <w:sz w:val="24"/>
    </w:rPr>
  </w:style>
  <w:style w:type="character" w:styleId="7">
    <w:name w:val="Strong"/>
    <w:basedOn w:val="6"/>
    <w:qFormat/>
    <w:uiPriority w:val="22"/>
    <w:rPr>
      <w:b/>
    </w:rPr>
  </w:style>
  <w:style w:type="character" w:styleId="8">
    <w:name w:val="page number"/>
    <w:basedOn w:val="6"/>
    <w:semiHidden/>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2020-12-25T10:16:00Z</cp:lastPrinted>
  <dcterms:modified xsi:type="dcterms:W3CDTF">2021-02-09T10:30:05Z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